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DAD" w14:textId="77777777" w:rsidR="004545EB" w:rsidRDefault="005465C6" w:rsidP="00C15540">
      <w:pPr>
        <w:pStyle w:val="Standard"/>
        <w:spacing w:line="520" w:lineRule="exact"/>
        <w:jc w:val="center"/>
        <w:rPr>
          <w:rFonts w:ascii="標楷體" w:eastAsia="標楷體" w:hAnsi="標楷體" w:cs="新細明體, PMingLiU"/>
          <w:b/>
          <w:sz w:val="44"/>
          <w:szCs w:val="44"/>
        </w:rPr>
      </w:pPr>
      <w:r w:rsidRPr="004545EB">
        <w:rPr>
          <w:rFonts w:ascii="標楷體" w:eastAsia="標楷體" w:hAnsi="標楷體" w:cs="新細明體, PMingLiU"/>
          <w:b/>
          <w:sz w:val="44"/>
          <w:szCs w:val="44"/>
        </w:rPr>
        <w:t>國立政治大學哲學系</w:t>
      </w:r>
      <w:r w:rsidR="00366F78">
        <w:rPr>
          <w:rFonts w:ascii="標楷體" w:eastAsia="標楷體" w:hAnsi="標楷體" w:cs="新細明體, PMingLiU" w:hint="eastAsia"/>
          <w:b/>
          <w:sz w:val="44"/>
          <w:szCs w:val="44"/>
        </w:rPr>
        <w:t>博士班</w:t>
      </w:r>
      <w:r w:rsidRPr="004545EB">
        <w:rPr>
          <w:rFonts w:ascii="標楷體" w:eastAsia="標楷體" w:hAnsi="標楷體" w:cs="新細明體, PMingLiU"/>
          <w:b/>
          <w:sz w:val="44"/>
          <w:szCs w:val="44"/>
        </w:rPr>
        <w:t>研究生修業情形審核單</w:t>
      </w:r>
    </w:p>
    <w:p w14:paraId="741D927C" w14:textId="5DF6822D" w:rsidR="00E818F6" w:rsidRPr="00293521" w:rsidRDefault="00201A73" w:rsidP="00F344A9">
      <w:pPr>
        <w:pStyle w:val="Standard"/>
        <w:spacing w:line="480" w:lineRule="exact"/>
        <w:jc w:val="right"/>
        <w:rPr>
          <w:shd w:val="pct15" w:color="auto" w:fill="FFFFFF"/>
        </w:rPr>
      </w:pPr>
      <w:r>
        <w:rPr>
          <w:rFonts w:ascii="標楷體" w:eastAsia="標楷體" w:hAnsi="標楷體" w:cs="新細明體, PMingLiU" w:hint="eastAsia"/>
          <w:sz w:val="32"/>
          <w:szCs w:val="44"/>
          <w:shd w:val="clear" w:color="auto" w:fill="D8D8D8"/>
        </w:rPr>
        <w:t>109</w:t>
      </w:r>
      <w:r w:rsidR="004545EB">
        <w:rPr>
          <w:rFonts w:ascii="標楷體" w:eastAsia="標楷體" w:hAnsi="標楷體" w:cs="新細明體, PMingLiU" w:hint="eastAsia"/>
          <w:sz w:val="32"/>
          <w:szCs w:val="44"/>
          <w:shd w:val="clear" w:color="auto" w:fill="D8D8D8"/>
        </w:rPr>
        <w:t>學年度(含)</w:t>
      </w:r>
      <w:r>
        <w:rPr>
          <w:rFonts w:ascii="標楷體" w:eastAsia="標楷體" w:hAnsi="標楷體" w:cs="新細明體, PMingLiU" w:hint="eastAsia"/>
          <w:sz w:val="32"/>
          <w:szCs w:val="44"/>
          <w:shd w:val="clear" w:color="auto" w:fill="D8D8D8"/>
        </w:rPr>
        <w:t>以後</w:t>
      </w:r>
      <w:r w:rsidR="004545EB">
        <w:rPr>
          <w:rFonts w:ascii="標楷體" w:eastAsia="標楷體" w:hAnsi="標楷體" w:cs="新細明體, PMingLiU" w:hint="eastAsia"/>
          <w:sz w:val="32"/>
          <w:szCs w:val="44"/>
          <w:shd w:val="clear" w:color="auto" w:fill="D8D8D8"/>
        </w:rPr>
        <w:t>入學之</w:t>
      </w:r>
      <w:r w:rsidR="004545EB">
        <w:rPr>
          <w:rFonts w:ascii="標楷體" w:eastAsia="標楷體" w:hAnsi="標楷體" w:cs="新細明體, PMingLiU"/>
          <w:sz w:val="32"/>
          <w:szCs w:val="44"/>
          <w:shd w:val="clear" w:color="auto" w:fill="D8D8D8"/>
        </w:rPr>
        <w:t>博士生申請資格考適用</w:t>
      </w:r>
      <w:r w:rsidR="004545EB" w:rsidRPr="004545EB">
        <w:rPr>
          <w:rFonts w:ascii="標楷體" w:eastAsia="標楷體" w:hAnsi="標楷體" w:cs="新細明體, PMingLiU" w:hint="eastAsia"/>
          <w:sz w:val="32"/>
          <w:szCs w:val="44"/>
        </w:rPr>
        <w:t xml:space="preserve">  </w:t>
      </w:r>
      <w:r w:rsidR="00F344A9">
        <w:rPr>
          <w:rFonts w:ascii="標楷體" w:eastAsia="標楷體" w:hAnsi="標楷體" w:cs="新細明體, PMingLiU" w:hint="eastAsia"/>
          <w:sz w:val="32"/>
          <w:szCs w:val="44"/>
        </w:rPr>
        <w:t xml:space="preserve">          </w:t>
      </w:r>
      <w:r w:rsidR="00293521" w:rsidRPr="00293521">
        <w:rPr>
          <w:rFonts w:ascii="標楷體" w:eastAsia="標楷體" w:hAnsi="標楷體" w:cs="新細明體, PMingLiU" w:hint="eastAsia"/>
        </w:rPr>
        <w:t>1</w:t>
      </w:r>
      <w:r w:rsidR="00F344A9">
        <w:rPr>
          <w:rFonts w:ascii="標楷體" w:eastAsia="標楷體" w:hAnsi="標楷體" w:cs="新細明體, PMingLiU"/>
        </w:rPr>
        <w:t>121006</w:t>
      </w:r>
      <w:r w:rsidR="00293521" w:rsidRPr="00293521">
        <w:rPr>
          <w:rFonts w:ascii="標楷體" w:eastAsia="標楷體" w:hAnsi="標楷體" w:cs="新細明體, PMingLiU" w:hint="eastAsia"/>
        </w:rPr>
        <w:t>製表</w:t>
      </w:r>
    </w:p>
    <w:tbl>
      <w:tblPr>
        <w:tblpPr w:leftFromText="180" w:rightFromText="180" w:vertAnchor="text" w:horzAnchor="margin" w:tblpX="-572" w:tblpY="25"/>
        <w:tblW w:w="155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72"/>
        <w:gridCol w:w="2599"/>
        <w:gridCol w:w="614"/>
        <w:gridCol w:w="1435"/>
        <w:gridCol w:w="550"/>
        <w:gridCol w:w="2151"/>
        <w:gridCol w:w="448"/>
        <w:gridCol w:w="2599"/>
        <w:gridCol w:w="2599"/>
      </w:tblGrid>
      <w:tr w:rsidR="00293521" w14:paraId="1EDC636F" w14:textId="77777777" w:rsidTr="005419A9">
        <w:trPr>
          <w:trHeight w:val="5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99D01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EFE1" w14:textId="77777777" w:rsidR="00293521" w:rsidRPr="00D117C2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74D46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學號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5BA9" w14:textId="77777777" w:rsidR="00293521" w:rsidRPr="00D117C2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52514" w14:textId="77777777" w:rsidR="00293521" w:rsidRPr="007602DA" w:rsidRDefault="00293521" w:rsidP="00D9385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填表日期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： 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年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 月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 日</w:t>
            </w:r>
          </w:p>
        </w:tc>
      </w:tr>
      <w:tr w:rsidR="00293521" w14:paraId="108656AB" w14:textId="77777777" w:rsidTr="00F4373E">
        <w:trPr>
          <w:cantSplit/>
          <w:trHeight w:val="705"/>
        </w:trPr>
        <w:tc>
          <w:tcPr>
            <w:tcW w:w="2126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53D9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審核項目</w:t>
            </w: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059FE" w14:textId="77777777" w:rsidR="00293521" w:rsidRPr="00F4373E" w:rsidRDefault="00293521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已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於    年    月    日</w:t>
            </w:r>
            <w:r w:rsidR="004545EB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完成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論文題目</w:t>
            </w:r>
            <w:r w:rsidR="004545EB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申報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。</w:t>
            </w:r>
          </w:p>
          <w:p w14:paraId="2BA9148E" w14:textId="77777777" w:rsidR="00153F1F" w:rsidRPr="00F4373E" w:rsidRDefault="00153F1F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□已完成修習學術研究倫理教育相關課程(請檢附修業證明)。</w:t>
            </w:r>
          </w:p>
        </w:tc>
      </w:tr>
      <w:tr w:rsidR="00293521" w14:paraId="19FF60B4" w14:textId="77777777" w:rsidTr="005D528F">
        <w:trPr>
          <w:cantSplit/>
          <w:trHeight w:val="2532"/>
        </w:trPr>
        <w:tc>
          <w:tcPr>
            <w:tcW w:w="2126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791C0" w14:textId="77777777" w:rsidR="00293521" w:rsidRPr="00293521" w:rsidRDefault="00293521" w:rsidP="00D9385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F2BFE" w14:textId="77777777" w:rsidR="00201A73" w:rsidRPr="00F4373E" w:rsidRDefault="00201A73" w:rsidP="005D528F">
            <w:pPr>
              <w:pStyle w:val="Standard"/>
              <w:spacing w:line="360" w:lineRule="exact"/>
              <w:jc w:val="both"/>
              <w:rPr>
                <w:rFonts w:ascii="標楷體" w:eastAsia="標楷體" w:hAnsi="標楷體" w:cs="新細明體, PMingLiU"/>
                <w:b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b/>
                <w:sz w:val="26"/>
                <w:szCs w:val="26"/>
              </w:rPr>
              <w:t>博士班研究生入學後，由當屆招生審查委員會視學生學力，決定是否修習二至三門本系大學部必修課程，並指定課程科目，後可經該委員會或指導教授同意變更為其他課程；上開課程不列入畢業總學分計算。</w:t>
            </w:r>
          </w:p>
          <w:p w14:paraId="5327A6C9" w14:textId="77777777" w:rsidR="005D528F" w:rsidRPr="00F4373E" w:rsidRDefault="005D528F" w:rsidP="005D528F">
            <w:pPr>
              <w:pStyle w:val="Standard"/>
              <w:spacing w:line="360" w:lineRule="exact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已補修哲學系大學部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必修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課程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(或經招生委員會、指導教授同意變更為其他課程)且成績皆到齊。</w:t>
            </w:r>
          </w:p>
          <w:p w14:paraId="33363C12" w14:textId="77777777" w:rsidR="005419A9" w:rsidRPr="00F4373E" w:rsidRDefault="005419A9" w:rsidP="005D528F">
            <w:pPr>
              <w:pStyle w:val="Standard"/>
              <w:spacing w:line="360" w:lineRule="exact"/>
              <w:ind w:leftChars="105" w:left="382" w:hangingChars="50" w:hanging="130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指定</w:t>
            </w:r>
            <w:r w:rsidR="009872E4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必修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科目名稱</w:t>
            </w:r>
            <w:r w:rsidR="009872E4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(</w:t>
            </w:r>
            <w:r w:rsidR="00E01DC0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或經招生</w:t>
            </w:r>
            <w:r w:rsidR="009872E4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委員會、指導教授同意變更為其他課程)</w:t>
            </w:r>
            <w:r w:rsidR="000A309C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(不列入畢業總學分)</w:t>
            </w:r>
            <w:r w:rsidRPr="00F4373E">
              <w:rPr>
                <w:rFonts w:ascii="新細明體" w:eastAsia="新細明體" w:hAnsi="新細明體" w:cs="新細明體, PMingLiU" w:hint="eastAsia"/>
                <w:sz w:val="26"/>
                <w:szCs w:val="26"/>
              </w:rPr>
              <w:t>：</w:t>
            </w:r>
          </w:p>
          <w:p w14:paraId="42AB4A38" w14:textId="77777777" w:rsidR="00293521" w:rsidRPr="00F4373E" w:rsidRDefault="005419A9" w:rsidP="005D528F">
            <w:pPr>
              <w:pStyle w:val="Standard"/>
              <w:spacing w:beforeLines="50" w:before="180" w:line="360" w:lineRule="exact"/>
              <w:ind w:leftChars="104" w:left="250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一、</w:t>
            </w:r>
            <w:r w:rsidR="005D528F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                          </w:t>
            </w:r>
            <w:r w:rsidR="00D622CD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二、</w:t>
            </w:r>
            <w:r w:rsidR="005D528F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                          </w:t>
            </w:r>
            <w:r w:rsidR="00D622CD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三、</w:t>
            </w:r>
            <w:r w:rsidR="005D528F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                        </w:t>
            </w:r>
            <w:r w:rsidR="005D528F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_</w:t>
            </w:r>
            <w:r w:rsidR="00D622CD" w:rsidRPr="00F4373E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</w:t>
            </w:r>
          </w:p>
          <w:p w14:paraId="404B0B5A" w14:textId="77777777" w:rsidR="005D528F" w:rsidRPr="00F4373E" w:rsidRDefault="005D528F" w:rsidP="005D528F">
            <w:pPr>
              <w:pStyle w:val="Standard"/>
              <w:spacing w:line="360" w:lineRule="exact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□經招生審查委員會決定免修習本系大學部必修課程。</w:t>
            </w:r>
          </w:p>
        </w:tc>
      </w:tr>
      <w:tr w:rsidR="00293521" w14:paraId="5DC1658C" w14:textId="77777777" w:rsidTr="00A30BD0">
        <w:trPr>
          <w:cantSplit/>
          <w:trHeight w:val="1120"/>
        </w:trPr>
        <w:tc>
          <w:tcPr>
            <w:tcW w:w="2126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D872B" w14:textId="77777777" w:rsidR="00293521" w:rsidRPr="00293521" w:rsidRDefault="00293521" w:rsidP="00D9385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7C26" w14:textId="77777777" w:rsidR="000B6988" w:rsidRPr="00F4373E" w:rsidRDefault="000B6988" w:rsidP="000B698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lang w:bidi="ar-SA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  <w:lang w:bidi="ar-SA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lang w:bidi="ar-SA"/>
              </w:rPr>
              <w:t>已修畢第二外國語：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u w:val="single"/>
                <w:lang w:bidi="ar-SA"/>
              </w:rPr>
              <w:t xml:space="preserve">              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  <w:lang w:bidi="ar-SA"/>
              </w:rPr>
              <w:t>四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lang w:bidi="ar-SA"/>
              </w:rPr>
              <w:t>學期</w:t>
            </w:r>
            <w:r w:rsidRPr="00F4373E">
              <w:rPr>
                <w:rFonts w:ascii="標楷體" w:eastAsia="標楷體" w:hAnsi="標楷體" w:cs="細明體, MingLiU"/>
                <w:sz w:val="26"/>
                <w:szCs w:val="26"/>
                <w:lang w:bidi="ar-SA"/>
              </w:rPr>
              <w:t>（至少</w:t>
            </w:r>
            <w:r w:rsidRPr="00F4373E">
              <w:rPr>
                <w:rFonts w:ascii="標楷體" w:eastAsia="標楷體" w:hAnsi="標楷體" w:cs="細明體, MingLiU" w:hint="eastAsia"/>
                <w:sz w:val="26"/>
                <w:szCs w:val="26"/>
                <w:lang w:bidi="ar-SA"/>
              </w:rPr>
              <w:t>12</w:t>
            </w:r>
            <w:r w:rsidRPr="00F4373E">
              <w:rPr>
                <w:rFonts w:ascii="標楷體" w:eastAsia="標楷體" w:hAnsi="標楷體" w:cs="細明體, MingLiU"/>
                <w:sz w:val="26"/>
                <w:szCs w:val="26"/>
                <w:lang w:bidi="ar-SA"/>
              </w:rPr>
              <w:t>學分）</w:t>
            </w:r>
            <w:r w:rsidRPr="00F4373E">
              <w:rPr>
                <w:rFonts w:ascii="標楷體" w:eastAsia="標楷體" w:hAnsi="標楷體" w:cs="細明體, MingLiU" w:hint="eastAsia"/>
                <w:sz w:val="26"/>
                <w:szCs w:val="26"/>
                <w:lang w:bidi="ar-SA"/>
              </w:rPr>
              <w:t>。</w:t>
            </w:r>
          </w:p>
          <w:p w14:paraId="2A529DA4" w14:textId="77777777" w:rsidR="000B6988" w:rsidRPr="00F4373E" w:rsidRDefault="000B6988" w:rsidP="000B698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lang w:bidi="ar-SA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  <w:lang w:bidi="ar-SA"/>
              </w:rPr>
              <w:t>□</w:t>
            </w:r>
            <w:r w:rsidRPr="00F4373E">
              <w:rPr>
                <w:rFonts w:ascii="標楷體" w:eastAsia="標楷體" w:hAnsi="標楷體" w:cs="細明體, MingLiU" w:hint="eastAsia"/>
                <w:sz w:val="26"/>
                <w:szCs w:val="26"/>
                <w:lang w:bidi="ar-SA"/>
              </w:rPr>
              <w:t>曾修習第二外國語：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u w:val="single"/>
                <w:lang w:bidi="ar-SA"/>
              </w:rPr>
              <w:t xml:space="preserve">              </w:t>
            </w:r>
            <w:r w:rsidRPr="00F4373E">
              <w:rPr>
                <w:rFonts w:ascii="標楷體" w:eastAsia="標楷體" w:hAnsi="標楷體" w:cs="細明體, MingLiU" w:hint="eastAsia"/>
                <w:sz w:val="26"/>
                <w:szCs w:val="26"/>
                <w:lang w:bidi="ar-SA"/>
              </w:rPr>
              <w:t>四學期（至少12學分），得憑成績單抵免。</w:t>
            </w:r>
          </w:p>
          <w:p w14:paraId="3E765C58" w14:textId="77777777" w:rsidR="00293521" w:rsidRPr="00F4373E" w:rsidRDefault="000B6988" w:rsidP="00A30BD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lang w:bidi="ar-SA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  <w:lang w:bidi="ar-SA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lang w:bidi="ar-SA"/>
              </w:rPr>
              <w:t>已通過（校外舉辦）第二外國語：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u w:val="single"/>
                <w:lang w:bidi="ar-SA"/>
              </w:rPr>
              <w:t xml:space="preserve">              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lang w:bidi="ar-SA"/>
              </w:rPr>
              <w:t>檢定考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  <w:lang w:bidi="ar-SA"/>
              </w:rPr>
              <w:t>，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lang w:bidi="ar-SA"/>
              </w:rPr>
              <w:t>等級</w:t>
            </w:r>
            <w:r w:rsidRPr="00F4373E">
              <w:rPr>
                <w:rFonts w:ascii="新細明體" w:hAnsi="新細明體" w:cs="新細明體, PMingLiU" w:hint="eastAsia"/>
                <w:sz w:val="26"/>
                <w:szCs w:val="26"/>
                <w:lang w:bidi="ar-SA"/>
              </w:rPr>
              <w:t>：</w:t>
            </w:r>
            <w:r w:rsidRPr="00F4373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  <w:lang w:bidi="ar-SA"/>
              </w:rPr>
              <w:t xml:space="preserve">             </w:t>
            </w:r>
            <w:r w:rsidRPr="00F4373E">
              <w:rPr>
                <w:rFonts w:ascii="新細明體" w:hAnsi="新細明體" w:cs="新細明體, PMingLiU" w:hint="eastAsia"/>
                <w:sz w:val="26"/>
                <w:szCs w:val="26"/>
                <w:u w:val="single"/>
                <w:lang w:bidi="ar-SA"/>
              </w:rPr>
              <w:t xml:space="preserve"> </w:t>
            </w:r>
            <w:r w:rsidRPr="00F4373E">
              <w:rPr>
                <w:rFonts w:ascii="標楷體" w:eastAsia="標楷體" w:hAnsi="標楷體" w:cs="新細明體, PMingLiU" w:hint="eastAsia"/>
                <w:sz w:val="26"/>
                <w:szCs w:val="26"/>
                <w:lang w:bidi="ar-SA"/>
              </w:rPr>
              <w:t>(需檢附證明)</w:t>
            </w:r>
            <w:r w:rsidRPr="00F4373E">
              <w:rPr>
                <w:rFonts w:ascii="標楷體" w:eastAsia="標楷體" w:hAnsi="標楷體" w:cs="Times New Roman" w:hint="eastAsia"/>
                <w:sz w:val="26"/>
                <w:szCs w:val="26"/>
                <w:lang w:bidi="ar-SA"/>
              </w:rPr>
              <w:t>。</w:t>
            </w:r>
          </w:p>
        </w:tc>
      </w:tr>
      <w:tr w:rsidR="00293521" w14:paraId="4BFA1391" w14:textId="77777777" w:rsidTr="005419A9">
        <w:trPr>
          <w:cantSplit/>
          <w:trHeight w:val="2977"/>
        </w:trPr>
        <w:tc>
          <w:tcPr>
            <w:tcW w:w="2126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193EF" w14:textId="77777777" w:rsidR="00293521" w:rsidRPr="00293521" w:rsidRDefault="00293521" w:rsidP="00D9385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51D21" w14:textId="77777777" w:rsidR="00C15540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博士班研究生如有下列情形者，得申請抵免至多二科相關科目之考試（</w:t>
            </w:r>
            <w:r w:rsidR="000C62EC" w:rsidRPr="000C62EC">
              <w:rPr>
                <w:rFonts w:ascii="標楷體" w:eastAsia="標楷體" w:hAnsi="標楷體" w:hint="eastAsia"/>
                <w:sz w:val="26"/>
                <w:szCs w:val="26"/>
              </w:rPr>
              <w:t>需檢附發表之論文及相關證明</w:t>
            </w: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50EB44A4" w14:textId="77777777" w:rsidR="00C15540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赴國外參加學術會議或於國內參加國際研討會，且發表論文。</w:t>
            </w:r>
          </w:p>
          <w:p w14:paraId="6CB5369F" w14:textId="77777777" w:rsidR="00C15540" w:rsidRPr="00F4373E" w:rsidRDefault="00C15540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會議名稱</w:t>
            </w: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7EFD52F1" w14:textId="77777777" w:rsidR="00C15540" w:rsidRPr="00F4373E" w:rsidRDefault="004B2FBE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檢附證明</w:t>
            </w:r>
            <w:r w:rsidR="003A0408" w:rsidRPr="00F4373E">
              <w:rPr>
                <w:rFonts w:ascii="標楷體" w:eastAsia="標楷體" w:hAnsi="標楷體" w:hint="eastAsia"/>
                <w:sz w:val="26"/>
                <w:szCs w:val="26"/>
              </w:rPr>
              <w:t>(須加蓋主辦單位章)</w:t>
            </w:r>
            <w:r w:rsidR="00C15540"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5763D804" w14:textId="77777777" w:rsidR="00C15540" w:rsidRPr="00F4373E" w:rsidRDefault="00C15540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抵免相關科目</w:t>
            </w:r>
            <w:r w:rsidR="00BD17F5" w:rsidRPr="00F4373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2C630405" w14:textId="77777777" w:rsidR="00293521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於國內、外有審查制度之學術期刊發表論文。</w:t>
            </w:r>
          </w:p>
          <w:p w14:paraId="6D9E033D" w14:textId="77777777" w:rsidR="004B2FBE" w:rsidRPr="00F4373E" w:rsidRDefault="003A165B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期刊</w:t>
            </w:r>
            <w:r w:rsidR="004B2FBE" w:rsidRPr="00F4373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="004B2FBE"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61EF29AD" w14:textId="77777777" w:rsidR="004B2FBE" w:rsidRPr="00F4373E" w:rsidRDefault="004B2FBE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r w:rsidR="003A0408" w:rsidRPr="00F4373E">
              <w:rPr>
                <w:rFonts w:ascii="標楷體" w:eastAsia="標楷體" w:hAnsi="標楷體" w:hint="eastAsia"/>
                <w:sz w:val="26"/>
                <w:szCs w:val="26"/>
              </w:rPr>
              <w:t>出版</w:t>
            </w: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14:paraId="2F1ECF0E" w14:textId="77777777" w:rsidR="00C15540" w:rsidRPr="00F4373E" w:rsidRDefault="004B2FBE" w:rsidP="00D9385C">
            <w:pPr>
              <w:pStyle w:val="Standard"/>
              <w:widowControl/>
              <w:spacing w:line="320" w:lineRule="exact"/>
              <w:ind w:firstLineChars="92" w:firstLine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hint="eastAsia"/>
                <w:sz w:val="26"/>
                <w:szCs w:val="26"/>
              </w:rPr>
              <w:t>抵免相關科目</w:t>
            </w:r>
            <w:r w:rsidR="00BD17F5" w:rsidRPr="00F4373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Pr="00F4373E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293521" w14:paraId="1203157D" w14:textId="77777777" w:rsidTr="00153F1F">
        <w:trPr>
          <w:trHeight w:val="1117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D8674" w14:textId="77777777" w:rsidR="00293521" w:rsidRPr="00293521" w:rsidRDefault="00293521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F5BF" w14:textId="1F99B529" w:rsidR="00C15540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已修畢必修課</w:t>
            </w:r>
            <w:r w:rsidR="00890B14">
              <w:rPr>
                <w:rFonts w:ascii="標楷體" w:eastAsia="標楷體" w:hAnsi="標楷體" w:cs="新細明體, PMingLiU" w:hint="eastAsia"/>
                <w:sz w:val="26"/>
                <w:szCs w:val="26"/>
              </w:rPr>
              <w:t>＿＿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學分</w:t>
            </w:r>
            <w:r w:rsidR="003A165B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。</w:t>
            </w:r>
          </w:p>
          <w:p w14:paraId="75FF5F8C" w14:textId="77777777" w:rsidR="00C15540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</w:rPr>
              <w:t>□</w:t>
            </w:r>
            <w:r w:rsidR="007B6D6A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選修外系及外校課程之學分數未超過6學分，出國選修課程之學分數未超過最低畢業總學分數二分之一</w:t>
            </w:r>
            <w:r w:rsidR="003A165B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。</w:t>
            </w:r>
          </w:p>
          <w:p w14:paraId="610182C8" w14:textId="77777777" w:rsidR="00293521" w:rsidRPr="00F4373E" w:rsidRDefault="00C1554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373E">
              <w:rPr>
                <w:rFonts w:ascii="標楷體" w:eastAsia="標楷體" w:hAnsi="標楷體" w:cs="細明體, MingLiU"/>
                <w:sz w:val="26"/>
                <w:szCs w:val="26"/>
              </w:rPr>
              <w:t>□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已修畢畢業學分：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      </w:t>
            </w:r>
            <w:r w:rsidRPr="00F4373E">
              <w:rPr>
                <w:rFonts w:ascii="標楷體" w:eastAsia="標楷體" w:hAnsi="標楷體" w:cs="新細明體, PMingLiU"/>
                <w:sz w:val="26"/>
                <w:szCs w:val="26"/>
              </w:rPr>
              <w:t>學分且成績皆到齊</w:t>
            </w:r>
            <w:r w:rsidR="003A165B" w:rsidRPr="00F4373E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。</w:t>
            </w:r>
          </w:p>
        </w:tc>
      </w:tr>
      <w:tr w:rsidR="00B230C8" w14:paraId="0AE473AD" w14:textId="77777777" w:rsidTr="00B230C8">
        <w:trPr>
          <w:trHeight w:val="985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C264B" w14:textId="77777777" w:rsidR="00B230C8" w:rsidRPr="007602DA" w:rsidRDefault="00B230C8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指導教授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簽章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C278" w14:textId="77777777" w:rsidR="00B230C8" w:rsidRPr="009E397D" w:rsidRDefault="00B230C8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24A69" w14:textId="49C374A0" w:rsidR="00B230C8" w:rsidRPr="007602DA" w:rsidRDefault="00262281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承辦人簽章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D8FA9" w14:textId="77777777" w:rsidR="00B230C8" w:rsidRPr="009E397D" w:rsidRDefault="00B230C8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D2759" w14:textId="0C984CB5" w:rsidR="00B230C8" w:rsidRPr="007602DA" w:rsidRDefault="00262281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系主任</w:t>
            </w: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B832F" w14:textId="77777777" w:rsidR="00B230C8" w:rsidRPr="00293521" w:rsidRDefault="00B230C8" w:rsidP="00B230C8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</w:tbl>
    <w:p w14:paraId="79365FE7" w14:textId="77777777" w:rsidR="00E818F6" w:rsidRPr="00153F1F" w:rsidRDefault="00E818F6" w:rsidP="00153F1F">
      <w:pPr>
        <w:pStyle w:val="Standard"/>
        <w:rPr>
          <w:rFonts w:eastAsiaTheme="minorEastAsia"/>
        </w:rPr>
      </w:pPr>
    </w:p>
    <w:sectPr w:rsidR="00E818F6" w:rsidRPr="00153F1F" w:rsidSect="00153F1F">
      <w:pgSz w:w="16838" w:h="11906" w:orient="landscape"/>
      <w:pgMar w:top="238" w:right="1134" w:bottom="24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1ADF" w14:textId="77777777" w:rsidR="00647BE7" w:rsidRDefault="00647BE7">
      <w:pPr>
        <w:rPr>
          <w:rFonts w:hint="eastAsia"/>
        </w:rPr>
      </w:pPr>
      <w:r>
        <w:separator/>
      </w:r>
    </w:p>
  </w:endnote>
  <w:endnote w:type="continuationSeparator" w:id="0">
    <w:p w14:paraId="04B0AC76" w14:textId="77777777" w:rsidR="00647BE7" w:rsidRDefault="00647B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, MingLiU">
    <w:altName w:val="Arial"/>
    <w:charset w:val="00"/>
    <w:family w:val="modern"/>
    <w:pitch w:val="default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MS Gothic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D1B1" w14:textId="77777777" w:rsidR="00647BE7" w:rsidRDefault="00647B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13B14D" w14:textId="77777777" w:rsidR="00647BE7" w:rsidRDefault="00647B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922"/>
    <w:multiLevelType w:val="multilevel"/>
    <w:tmpl w:val="220452BC"/>
    <w:styleLink w:val="WW8Num1"/>
    <w:lvl w:ilvl="0">
      <w:numFmt w:val="bullet"/>
      <w:lvlText w:val="□"/>
      <w:lvlJc w:val="left"/>
      <w:pPr>
        <w:ind w:left="360" w:hanging="360"/>
      </w:pPr>
      <w:rPr>
        <w:rFonts w:ascii="細明體, MingLiU" w:eastAsia="細明體, MingLiU" w:hAnsi="細明體, MingLiU" w:cs="新細明體, PMingLiU"/>
        <w:kern w:val="3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D354DB8"/>
    <w:multiLevelType w:val="multilevel"/>
    <w:tmpl w:val="8F02BCC8"/>
    <w:styleLink w:val="WW8Num2"/>
    <w:lvl w:ilvl="0">
      <w:start w:val="1"/>
      <w:numFmt w:val="japaneseCounting"/>
      <w:lvlText w:val="第%1條"/>
      <w:lvlJc w:val="left"/>
      <w:pPr>
        <w:ind w:left="1474" w:hanging="147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F6"/>
    <w:rsid w:val="000A309C"/>
    <w:rsid w:val="000B6988"/>
    <w:rsid w:val="000C62EC"/>
    <w:rsid w:val="00152E6E"/>
    <w:rsid w:val="00153F1F"/>
    <w:rsid w:val="00201A73"/>
    <w:rsid w:val="00262281"/>
    <w:rsid w:val="00293521"/>
    <w:rsid w:val="00366F78"/>
    <w:rsid w:val="00375C43"/>
    <w:rsid w:val="003A0408"/>
    <w:rsid w:val="003A165B"/>
    <w:rsid w:val="004545EB"/>
    <w:rsid w:val="004B2FBE"/>
    <w:rsid w:val="005419A9"/>
    <w:rsid w:val="005465C6"/>
    <w:rsid w:val="005950FB"/>
    <w:rsid w:val="005D3306"/>
    <w:rsid w:val="005D528F"/>
    <w:rsid w:val="005F76C5"/>
    <w:rsid w:val="00647BE7"/>
    <w:rsid w:val="00693585"/>
    <w:rsid w:val="007602DA"/>
    <w:rsid w:val="007726DB"/>
    <w:rsid w:val="007B6D6A"/>
    <w:rsid w:val="008171FE"/>
    <w:rsid w:val="00890B14"/>
    <w:rsid w:val="008E345E"/>
    <w:rsid w:val="009872E4"/>
    <w:rsid w:val="009E397D"/>
    <w:rsid w:val="00A30BD0"/>
    <w:rsid w:val="00AC4A4E"/>
    <w:rsid w:val="00B230C8"/>
    <w:rsid w:val="00BD17F5"/>
    <w:rsid w:val="00C0051C"/>
    <w:rsid w:val="00C15540"/>
    <w:rsid w:val="00D117C2"/>
    <w:rsid w:val="00D515C5"/>
    <w:rsid w:val="00D622CD"/>
    <w:rsid w:val="00D9385C"/>
    <w:rsid w:val="00E01DC0"/>
    <w:rsid w:val="00E36A39"/>
    <w:rsid w:val="00E818F6"/>
    <w:rsid w:val="00F344A9"/>
    <w:rsid w:val="00F4373E"/>
    <w:rsid w:val="00F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165C5"/>
  <w15:docId w15:val="{FEDDBBCD-0690-4683-874F-79B1C42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細明體, MingLiU" w:eastAsia="細明體, MingLiU" w:hAnsi="細明體, MingLiU" w:cs="新細明體, PMingLiU"/>
      <w:kern w:val="3"/>
      <w:sz w:val="28"/>
      <w:szCs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293521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293521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C3B5-A447-432B-A5BB-B6C35902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國立政治大學哲學系碩、博士班研究生申請考試資格審核單</dc:title>
  <dc:creator>user</dc:creator>
  <cp:lastModifiedBy>USER</cp:lastModifiedBy>
  <cp:revision>5</cp:revision>
  <cp:lastPrinted>2020-07-24T08:22:00Z</cp:lastPrinted>
  <dcterms:created xsi:type="dcterms:W3CDTF">2023-10-06T07:34:00Z</dcterms:created>
  <dcterms:modified xsi:type="dcterms:W3CDTF">2023-10-06T07:39:00Z</dcterms:modified>
</cp:coreProperties>
</file>